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98E" w14:textId="7D6A49E3" w:rsidR="005263E5" w:rsidRDefault="005263E5" w:rsidP="00B178C8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047EB3">
        <w:rPr>
          <w:rFonts w:ascii="Arial" w:hAnsi="Arial" w:cs="Arial"/>
          <w:b/>
        </w:rPr>
        <w:t xml:space="preserve">Formularz zgłaszania uwag i </w:t>
      </w:r>
      <w:r w:rsidRPr="00471D5D">
        <w:rPr>
          <w:rFonts w:ascii="Arial" w:hAnsi="Arial" w:cs="Arial"/>
          <w:b/>
          <w:color w:val="000000" w:themeColor="text1"/>
        </w:rPr>
        <w:t xml:space="preserve">zastrzeżeń </w:t>
      </w:r>
      <w:r w:rsidR="00671C3F" w:rsidRPr="00471D5D">
        <w:rPr>
          <w:rFonts w:ascii="Arial" w:hAnsi="Arial" w:cs="Arial"/>
          <w:b/>
          <w:color w:val="000000" w:themeColor="text1"/>
        </w:rPr>
        <w:t>do projektu</w:t>
      </w:r>
      <w:r w:rsidRPr="00471D5D">
        <w:rPr>
          <w:rFonts w:ascii="Arial" w:hAnsi="Arial" w:cs="Arial"/>
          <w:b/>
          <w:color w:val="000000" w:themeColor="text1"/>
        </w:rPr>
        <w:t xml:space="preserve"> </w:t>
      </w:r>
      <w:r w:rsidR="00671C3F" w:rsidRPr="00471D5D">
        <w:rPr>
          <w:rFonts w:ascii="Arial" w:hAnsi="Arial" w:cs="Arial"/>
          <w:b/>
          <w:color w:val="000000" w:themeColor="text1"/>
        </w:rPr>
        <w:t>„</w:t>
      </w:r>
      <w:r w:rsidR="00671C3F" w:rsidRPr="001471DC">
        <w:rPr>
          <w:rFonts w:ascii="Arial" w:hAnsi="Arial" w:cs="Arial"/>
          <w:b/>
          <w:color w:val="000000" w:themeColor="text1"/>
        </w:rPr>
        <w:t xml:space="preserve">Strategii </w:t>
      </w:r>
      <w:r w:rsidR="00144AEB" w:rsidRPr="00350CE6">
        <w:rPr>
          <w:rFonts w:ascii="Arial" w:hAnsi="Arial" w:cs="Arial"/>
          <w:b/>
          <w:color w:val="000000" w:themeColor="text1"/>
        </w:rPr>
        <w:t>Rozwoju</w:t>
      </w:r>
      <w:r w:rsidR="008C294F">
        <w:rPr>
          <w:rFonts w:ascii="Arial" w:hAnsi="Arial" w:cs="Arial"/>
          <w:b/>
          <w:color w:val="000000" w:themeColor="text1"/>
        </w:rPr>
        <w:t xml:space="preserve"> Miasta Węgrowa</w:t>
      </w:r>
      <w:r w:rsidR="00144AEB" w:rsidRPr="00350CE6">
        <w:rPr>
          <w:rFonts w:ascii="Arial" w:hAnsi="Arial" w:cs="Arial"/>
          <w:b/>
        </w:rPr>
        <w:t xml:space="preserve"> na lata 202</w:t>
      </w:r>
      <w:r w:rsidR="008C294F">
        <w:rPr>
          <w:rFonts w:ascii="Arial" w:hAnsi="Arial" w:cs="Arial"/>
          <w:b/>
        </w:rPr>
        <w:t>1</w:t>
      </w:r>
      <w:r w:rsidR="00144AEB" w:rsidRPr="00350CE6">
        <w:rPr>
          <w:rFonts w:ascii="Arial" w:hAnsi="Arial" w:cs="Arial"/>
          <w:b/>
        </w:rPr>
        <w:t>-20</w:t>
      </w:r>
      <w:r w:rsidR="008B78A7">
        <w:rPr>
          <w:rFonts w:ascii="Arial" w:hAnsi="Arial" w:cs="Arial"/>
          <w:b/>
        </w:rPr>
        <w:t>30</w:t>
      </w:r>
      <w:r w:rsidR="00671C3F" w:rsidRPr="001471DC">
        <w:rPr>
          <w:rFonts w:ascii="Arial" w:hAnsi="Arial" w:cs="Arial"/>
          <w:b/>
          <w:color w:val="000000" w:themeColor="text1"/>
        </w:rPr>
        <w:t>”</w:t>
      </w:r>
    </w:p>
    <w:p w14:paraId="71A1756F" w14:textId="77777777" w:rsidR="00525897" w:rsidRDefault="00525897" w:rsidP="00B178C8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838610F" w14:textId="5A2319C9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  <w:r w:rsidR="00525897">
        <w:rPr>
          <w:rFonts w:ascii="Arial" w:hAnsi="Arial" w:cs="Arial"/>
          <w:b/>
        </w:rPr>
        <w:t xml:space="preserve">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1A56CFBF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</w:t>
      </w:r>
      <w:r w:rsidRPr="00471D5D">
        <w:rPr>
          <w:rFonts w:ascii="Arial" w:hAnsi="Arial" w:cs="Arial"/>
          <w:b/>
          <w:color w:val="000000" w:themeColor="text1"/>
        </w:rPr>
        <w:t xml:space="preserve">zapisów </w:t>
      </w:r>
      <w:r w:rsidR="008D44F9" w:rsidRPr="00471D5D">
        <w:rPr>
          <w:rFonts w:ascii="Arial" w:hAnsi="Arial" w:cs="Arial"/>
          <w:b/>
          <w:color w:val="000000" w:themeColor="text1"/>
        </w:rPr>
        <w:t xml:space="preserve">„Strategii </w:t>
      </w:r>
      <w:r w:rsidR="008C294F" w:rsidRPr="00350CE6">
        <w:rPr>
          <w:rFonts w:ascii="Arial" w:hAnsi="Arial" w:cs="Arial"/>
          <w:b/>
          <w:color w:val="000000" w:themeColor="text1"/>
        </w:rPr>
        <w:t>Rozwoju</w:t>
      </w:r>
      <w:r w:rsidR="008C294F">
        <w:rPr>
          <w:rFonts w:ascii="Arial" w:hAnsi="Arial" w:cs="Arial"/>
          <w:b/>
          <w:color w:val="000000" w:themeColor="text1"/>
        </w:rPr>
        <w:t xml:space="preserve"> Miasta Węgrowa</w:t>
      </w:r>
      <w:r w:rsidR="008C294F" w:rsidRPr="00350CE6">
        <w:rPr>
          <w:rFonts w:ascii="Arial" w:hAnsi="Arial" w:cs="Arial"/>
          <w:b/>
        </w:rPr>
        <w:t xml:space="preserve"> na lata 202</w:t>
      </w:r>
      <w:r w:rsidR="008C294F">
        <w:rPr>
          <w:rFonts w:ascii="Arial" w:hAnsi="Arial" w:cs="Arial"/>
          <w:b/>
        </w:rPr>
        <w:t>1</w:t>
      </w:r>
      <w:r w:rsidR="008C294F" w:rsidRPr="00350CE6">
        <w:rPr>
          <w:rFonts w:ascii="Arial" w:hAnsi="Arial" w:cs="Arial"/>
          <w:b/>
        </w:rPr>
        <w:t>-20</w:t>
      </w:r>
      <w:r w:rsidR="008C294F">
        <w:rPr>
          <w:rFonts w:ascii="Arial" w:hAnsi="Arial" w:cs="Arial"/>
          <w:b/>
        </w:rPr>
        <w:t>30</w:t>
      </w:r>
      <w:r w:rsidR="008D44F9" w:rsidRPr="00471D5D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64EB3BD1" w:rsidR="00BB0C6C" w:rsidRPr="008C294F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144AEB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</w:t>
      </w:r>
      <w:r w:rsidRPr="008C294F">
        <w:rPr>
          <w:rFonts w:ascii="Arial" w:hAnsi="Arial" w:cs="Arial"/>
          <w:color w:val="000000" w:themeColor="text1"/>
          <w:sz w:val="16"/>
          <w:szCs w:val="16"/>
        </w:rPr>
        <w:t xml:space="preserve">osobowych zawartych w formularzu zgłaszania uwag w ramach </w:t>
      </w:r>
      <w:r w:rsidR="00671C3F" w:rsidRPr="008C294F">
        <w:rPr>
          <w:rFonts w:ascii="Arial" w:hAnsi="Arial" w:cs="Arial"/>
          <w:color w:val="000000" w:themeColor="text1"/>
          <w:sz w:val="16"/>
          <w:szCs w:val="16"/>
        </w:rPr>
        <w:t>konsultacji społecznych projektu</w:t>
      </w:r>
      <w:r w:rsidRPr="008C294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8C294F">
        <w:rPr>
          <w:rFonts w:ascii="Arial" w:hAnsi="Arial" w:cs="Arial"/>
          <w:b/>
          <w:color w:val="000000" w:themeColor="text1"/>
          <w:sz w:val="16"/>
          <w:szCs w:val="16"/>
        </w:rPr>
        <w:t xml:space="preserve">„Strategii </w:t>
      </w:r>
      <w:r w:rsidR="008C294F" w:rsidRPr="008C294F">
        <w:rPr>
          <w:rFonts w:ascii="Arial" w:hAnsi="Arial" w:cs="Arial"/>
          <w:b/>
          <w:color w:val="000000" w:themeColor="text1"/>
          <w:sz w:val="16"/>
          <w:szCs w:val="16"/>
        </w:rPr>
        <w:t>Rozwoju Miasta Węgrowa</w:t>
      </w:r>
      <w:r w:rsidR="008C294F" w:rsidRPr="008C294F">
        <w:rPr>
          <w:rFonts w:ascii="Arial" w:hAnsi="Arial" w:cs="Arial"/>
          <w:b/>
          <w:sz w:val="16"/>
          <w:szCs w:val="16"/>
        </w:rPr>
        <w:t xml:space="preserve"> na lata 2021-2030</w:t>
      </w:r>
      <w:r w:rsidR="008D44F9" w:rsidRPr="008C294F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1471DC" w:rsidRPr="008C294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C294F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8C294F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8C294F" w:rsidSect="006426AF">
      <w:headerReference w:type="default" r:id="rId6"/>
      <w:pgSz w:w="16838" w:h="11906" w:orient="landscape"/>
      <w:pgMar w:top="101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BA14" w14:textId="77777777" w:rsidR="004A2578" w:rsidRDefault="004A2578" w:rsidP="005263E5">
      <w:pPr>
        <w:spacing w:after="0" w:line="240" w:lineRule="auto"/>
      </w:pPr>
      <w:r>
        <w:separator/>
      </w:r>
    </w:p>
  </w:endnote>
  <w:endnote w:type="continuationSeparator" w:id="0">
    <w:p w14:paraId="3426951C" w14:textId="77777777" w:rsidR="004A2578" w:rsidRDefault="004A2578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FF1" w14:textId="77777777" w:rsidR="004A2578" w:rsidRDefault="004A2578" w:rsidP="005263E5">
      <w:pPr>
        <w:spacing w:after="0" w:line="240" w:lineRule="auto"/>
      </w:pPr>
      <w:r>
        <w:separator/>
      </w:r>
    </w:p>
  </w:footnote>
  <w:footnote w:type="continuationSeparator" w:id="0">
    <w:p w14:paraId="39FC737E" w14:textId="77777777" w:rsidR="004A2578" w:rsidRDefault="004A2578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A025" w14:textId="77777777" w:rsidR="006426AF" w:rsidRPr="006426AF" w:rsidRDefault="006426AF" w:rsidP="006426AF">
    <w:pPr>
      <w:spacing w:after="0" w:line="240" w:lineRule="auto"/>
      <w:jc w:val="center"/>
      <w:rPr>
        <w:rFonts w:ascii="Arial" w:eastAsia="Times New Roman" w:hAnsi="Arial" w:cs="Arial"/>
        <w:b/>
        <w:color w:val="663300"/>
        <w:sz w:val="20"/>
        <w:szCs w:val="20"/>
        <w:lang w:eastAsia="pl-PL"/>
      </w:rPr>
    </w:pPr>
    <w:r w:rsidRPr="006426AF">
      <w:rPr>
        <w:rFonts w:ascii="Arial" w:eastAsia="Times New Roman" w:hAnsi="Arial" w:cs="Arial"/>
        <w:noProof/>
        <w:sz w:val="20"/>
        <w:szCs w:val="20"/>
        <w:lang w:eastAsia="pl-PL"/>
      </w:rPr>
      <w:object w:dxaOrig="1200" w:dyaOrig="1395" w14:anchorId="75986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.75pt" filled="t">
          <v:fill color2="black"/>
          <v:imagedata r:id="rId1" o:title=""/>
        </v:shape>
        <o:OLEObject Type="Embed" ProgID="OutPlace" ShapeID="_x0000_i1025" DrawAspect="Content" ObjectID="_1711256055" r:id="rId2"/>
      </w:object>
    </w:r>
  </w:p>
  <w:p w14:paraId="72A5ABF1" w14:textId="77777777" w:rsidR="006426AF" w:rsidRPr="006426AF" w:rsidRDefault="006426AF" w:rsidP="006426AF">
    <w:pPr>
      <w:spacing w:after="0" w:line="240" w:lineRule="auto"/>
      <w:jc w:val="center"/>
      <w:rPr>
        <w:rFonts w:ascii="Arial" w:eastAsia="Times New Roman" w:hAnsi="Arial" w:cs="Arial"/>
        <w:b/>
        <w:color w:val="663300"/>
        <w:sz w:val="20"/>
        <w:szCs w:val="20"/>
        <w:lang w:eastAsia="pl-PL"/>
      </w:rPr>
    </w:pPr>
    <w:r w:rsidRPr="006426AF">
      <w:rPr>
        <w:rFonts w:ascii="Arial" w:eastAsia="Times New Roman" w:hAnsi="Arial" w:cs="Arial"/>
        <w:b/>
        <w:color w:val="663300"/>
        <w:sz w:val="20"/>
        <w:szCs w:val="20"/>
        <w:lang w:eastAsia="pl-PL"/>
      </w:rPr>
      <w:t>MIASTO WĘGRÓW</w:t>
    </w:r>
  </w:p>
  <w:p w14:paraId="58C22A2B" w14:textId="77777777" w:rsidR="006426AF" w:rsidRPr="006426AF" w:rsidRDefault="006426AF" w:rsidP="006426AF">
    <w:pPr>
      <w:spacing w:after="0" w:line="240" w:lineRule="auto"/>
      <w:jc w:val="center"/>
      <w:rPr>
        <w:rFonts w:ascii="Arial" w:eastAsia="Times New Roman" w:hAnsi="Arial" w:cs="Arial"/>
        <w:b/>
        <w:color w:val="663300"/>
        <w:sz w:val="20"/>
        <w:szCs w:val="20"/>
        <w:lang w:eastAsia="pl-PL"/>
      </w:rPr>
    </w:pPr>
    <w:r w:rsidRPr="006426AF">
      <w:rPr>
        <w:rFonts w:ascii="Arial" w:eastAsia="Times New Roman" w:hAnsi="Arial" w:cs="Arial"/>
        <w:b/>
        <w:color w:val="663300"/>
        <w:sz w:val="20"/>
        <w:szCs w:val="20"/>
        <w:lang w:eastAsia="pl-PL"/>
      </w:rPr>
      <w:t>Rynek Mariacki 16 * 07-100 Węgrów * tel. (25) 308 12 00 * fax. (25) 308 12 08</w:t>
    </w:r>
  </w:p>
  <w:p w14:paraId="2BD8A9EF" w14:textId="6C87189F" w:rsidR="006426AF" w:rsidRPr="006426AF" w:rsidRDefault="004A2578" w:rsidP="006426AF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hyperlink r:id="rId3" w:history="1">
      <w:r w:rsidR="006426AF" w:rsidRPr="006426AF">
        <w:rPr>
          <w:rFonts w:ascii="Arial" w:eastAsia="Times New Roman" w:hAnsi="Arial" w:cs="Arial"/>
          <w:b/>
          <w:color w:val="663300"/>
          <w:sz w:val="20"/>
          <w:szCs w:val="20"/>
          <w:u w:val="single"/>
          <w:lang w:eastAsia="pl-PL"/>
        </w:rPr>
        <w:t>www.wegrow.com.pl</w:t>
      </w:r>
    </w:hyperlink>
    <w:r w:rsidR="006426AF" w:rsidRPr="006426AF">
      <w:rPr>
        <w:rFonts w:ascii="Arial" w:eastAsia="Times New Roman" w:hAnsi="Arial" w:cs="Arial"/>
        <w:b/>
        <w:color w:val="663300"/>
        <w:sz w:val="20"/>
        <w:szCs w:val="20"/>
        <w:u w:val="single"/>
        <w:lang w:eastAsia="pl-PL"/>
      </w:rPr>
      <w:t xml:space="preserve"> *</w:t>
    </w:r>
    <w:r w:rsidR="006426AF" w:rsidRPr="006426AF">
      <w:rPr>
        <w:rFonts w:ascii="Arial" w:eastAsia="Times New Roman" w:hAnsi="Arial" w:cs="Arial"/>
        <w:b/>
        <w:color w:val="0000FF"/>
        <w:sz w:val="20"/>
        <w:szCs w:val="20"/>
        <w:lang w:eastAsia="pl-PL"/>
      </w:rPr>
      <w:t xml:space="preserve"> </w:t>
    </w:r>
    <w:r w:rsidR="006426AF" w:rsidRPr="006426AF">
      <w:rPr>
        <w:rFonts w:ascii="Arial" w:eastAsia="Times New Roman" w:hAnsi="Arial" w:cs="Arial"/>
        <w:b/>
        <w:color w:val="663300"/>
        <w:sz w:val="20"/>
        <w:szCs w:val="20"/>
        <w:lang w:eastAsia="pl-PL"/>
      </w:rPr>
      <w:t xml:space="preserve">e-mail: </w:t>
    </w:r>
    <w:r w:rsidR="006426AF" w:rsidRPr="006426AF">
      <w:rPr>
        <w:rFonts w:ascii="Arial" w:eastAsia="Times New Roman" w:hAnsi="Arial" w:cs="Arial"/>
        <w:b/>
        <w:color w:val="663300"/>
        <w:sz w:val="20"/>
        <w:szCs w:val="20"/>
        <w:u w:val="single"/>
        <w:lang w:eastAsia="pl-PL"/>
      </w:rPr>
      <w:t>sekretariat@wegrow.com.pl</w:t>
    </w:r>
    <w:r w:rsidR="00525897">
      <w:rPr>
        <w:rFonts w:ascii="Arial" w:eastAsia="Times New Roman" w:hAnsi="Arial" w:cs="Arial"/>
        <w:b/>
        <w:color w:val="663300"/>
        <w:sz w:val="20"/>
        <w:szCs w:val="20"/>
        <w:u w:val="single"/>
        <w:lang w:eastAsia="pl-PL"/>
      </w:rPr>
      <w:t xml:space="preserve"> </w:t>
    </w:r>
  </w:p>
  <w:p w14:paraId="4DD81A2C" w14:textId="77777777" w:rsidR="006426AF" w:rsidRDefault="006426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144AEB"/>
    <w:rsid w:val="001471DC"/>
    <w:rsid w:val="003F177F"/>
    <w:rsid w:val="00471D5D"/>
    <w:rsid w:val="004A2578"/>
    <w:rsid w:val="00525897"/>
    <w:rsid w:val="005263E5"/>
    <w:rsid w:val="006426AF"/>
    <w:rsid w:val="00671C3F"/>
    <w:rsid w:val="007A4C0A"/>
    <w:rsid w:val="00862089"/>
    <w:rsid w:val="008B78A7"/>
    <w:rsid w:val="008C294F"/>
    <w:rsid w:val="008D44F9"/>
    <w:rsid w:val="009D7BAA"/>
    <w:rsid w:val="00B178C8"/>
    <w:rsid w:val="00B81CBD"/>
    <w:rsid w:val="00BB0C6C"/>
    <w:rsid w:val="00D061EC"/>
    <w:rsid w:val="00D77823"/>
    <w:rsid w:val="00E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6AF"/>
  </w:style>
  <w:style w:type="paragraph" w:styleId="Stopka">
    <w:name w:val="footer"/>
    <w:basedOn w:val="Normalny"/>
    <w:link w:val="StopkaZnak"/>
    <w:uiPriority w:val="99"/>
    <w:unhideWhenUsed/>
    <w:rsid w:val="0064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6AF"/>
  </w:style>
  <w:style w:type="character" w:styleId="Nierozpoznanawzmianka">
    <w:name w:val="Unresolved Mention"/>
    <w:basedOn w:val="Domylnaczcionkaakapitu"/>
    <w:uiPriority w:val="99"/>
    <w:semiHidden/>
    <w:unhideWhenUsed/>
    <w:rsid w:val="00B17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row.com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Beata Gontarz</cp:lastModifiedBy>
  <cp:revision>2</cp:revision>
  <dcterms:created xsi:type="dcterms:W3CDTF">2022-04-12T06:08:00Z</dcterms:created>
  <dcterms:modified xsi:type="dcterms:W3CDTF">2022-04-12T06:08:00Z</dcterms:modified>
</cp:coreProperties>
</file>